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b605928a7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40bb4c265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Soborba,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9b833ae894d5e" /><Relationship Type="http://schemas.openxmlformats.org/officeDocument/2006/relationships/numbering" Target="/word/numbering.xml" Id="Rd599e29225d94dfb" /><Relationship Type="http://schemas.openxmlformats.org/officeDocument/2006/relationships/settings" Target="/word/settings.xml" Id="Reb747e6c313a49d8" /><Relationship Type="http://schemas.openxmlformats.org/officeDocument/2006/relationships/image" Target="/word/media/3366c81e-24e2-46f2-8e4d-26f6bc88cba0.png" Id="Re0140bb4c2654d64" /></Relationships>
</file>