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fa29b27c8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2bce7b934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Tarnbaga,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1d2eca98e4209" /><Relationship Type="http://schemas.openxmlformats.org/officeDocument/2006/relationships/numbering" Target="/word/numbering.xml" Id="R160fa928c5b648ad" /><Relationship Type="http://schemas.openxmlformats.org/officeDocument/2006/relationships/settings" Target="/word/settings.xml" Id="Rf841ef98f3fc4325" /><Relationship Type="http://schemas.openxmlformats.org/officeDocument/2006/relationships/image" Target="/word/media/a55a880b-f175-4d95-8ed9-c38f6ab3415d.png" Id="R4712bce7b9344357" /></Relationships>
</file>