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c34a578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ba44b84b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Touroulinga,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c7c374c5480d" /><Relationship Type="http://schemas.openxmlformats.org/officeDocument/2006/relationships/numbering" Target="/word/numbering.xml" Id="R685a968018984438" /><Relationship Type="http://schemas.openxmlformats.org/officeDocument/2006/relationships/settings" Target="/word/settings.xml" Id="R3065bfb5014a4a54" /><Relationship Type="http://schemas.openxmlformats.org/officeDocument/2006/relationships/image" Target="/word/media/e65fedc0-5655-4750-abc1-c8a8af724d8f.png" Id="R238ba44b84bd46e7" /></Relationships>
</file>