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eb2727b85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aac3fe5c6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Arichat,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62895a66142d9" /><Relationship Type="http://schemas.openxmlformats.org/officeDocument/2006/relationships/numbering" Target="/word/numbering.xml" Id="Rcb4702ac506c4860" /><Relationship Type="http://schemas.openxmlformats.org/officeDocument/2006/relationships/settings" Target="/word/settings.xml" Id="R3af32b7982c142c3" /><Relationship Type="http://schemas.openxmlformats.org/officeDocument/2006/relationships/image" Target="/word/media/6875c0e5-9bf2-4947-bbc6-5807b0ae02e5.png" Id="R60baac3fe5c64a5c" /></Relationships>
</file>