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2534fc302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5980abb79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Armagh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62277f55d4ae6" /><Relationship Type="http://schemas.openxmlformats.org/officeDocument/2006/relationships/numbering" Target="/word/numbering.xml" Id="Rd304d2e87a0c497e" /><Relationship Type="http://schemas.openxmlformats.org/officeDocument/2006/relationships/settings" Target="/word/settings.xml" Id="Rdb625d6e08624a30" /><Relationship Type="http://schemas.openxmlformats.org/officeDocument/2006/relationships/image" Target="/word/media/ba201bef-5a29-4fdf-8c31-69b7cd146aca.png" Id="R9d95980abb79476f" /></Relationships>
</file>