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36f675aac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d8ebd2fa1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Asipwayasich,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427f893304d4e" /><Relationship Type="http://schemas.openxmlformats.org/officeDocument/2006/relationships/numbering" Target="/word/numbering.xml" Id="R0a34f9b7ac9745f1" /><Relationship Type="http://schemas.openxmlformats.org/officeDocument/2006/relationships/settings" Target="/word/settings.xml" Id="Rb67d80f419b344f4" /><Relationship Type="http://schemas.openxmlformats.org/officeDocument/2006/relationships/image" Target="/word/media/f2504661-a75c-4983-b4e5-307e564611d1.png" Id="Rd1dd8ebd2fa14810" /></Relationships>
</file>