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795be87dc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9cd40c7a6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Baie-des-Bacon,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dbd3b3f214b53" /><Relationship Type="http://schemas.openxmlformats.org/officeDocument/2006/relationships/numbering" Target="/word/numbering.xml" Id="Rf609f5e165d54a73" /><Relationship Type="http://schemas.openxmlformats.org/officeDocument/2006/relationships/settings" Target="/word/settings.xml" Id="R9c248ee8936a4776" /><Relationship Type="http://schemas.openxmlformats.org/officeDocument/2006/relationships/image" Target="/word/media/42ea5a47-0d1c-424d-9258-e241549a70c1.png" Id="Rdd99cd40c7a6456d" /></Relationships>
</file>