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e3b47aa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337cfdf0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Baie-des-Rochers,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8c99949c64d21" /><Relationship Type="http://schemas.openxmlformats.org/officeDocument/2006/relationships/numbering" Target="/word/numbering.xml" Id="Rce23778fa77e4cc6" /><Relationship Type="http://schemas.openxmlformats.org/officeDocument/2006/relationships/settings" Target="/word/settings.xml" Id="R36881136c7874ce5" /><Relationship Type="http://schemas.openxmlformats.org/officeDocument/2006/relationships/image" Target="/word/media/b7f9762a-fa79-4f87-99d9-a9e64005befc.png" Id="R4b3337cfdf0f4c28" /></Relationships>
</file>