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11363be8c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92237f4a9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Baie-Laperriere,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83f4cd45d4861" /><Relationship Type="http://schemas.openxmlformats.org/officeDocument/2006/relationships/numbering" Target="/word/numbering.xml" Id="R98d5df5a21fd46f2" /><Relationship Type="http://schemas.openxmlformats.org/officeDocument/2006/relationships/settings" Target="/word/settings.xml" Id="R24fbca95121c4a89" /><Relationship Type="http://schemas.openxmlformats.org/officeDocument/2006/relationships/image" Target="/word/media/10e085f0-9549-4677-be01-55aed44b05e7.png" Id="R76d92237f4a94cd2" /></Relationships>
</file>