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e96459d92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fd8c2285b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Baie-Sainte-Anne,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b4a26ab2c4b9d" /><Relationship Type="http://schemas.openxmlformats.org/officeDocument/2006/relationships/numbering" Target="/word/numbering.xml" Id="R65caae534f244ed9" /><Relationship Type="http://schemas.openxmlformats.org/officeDocument/2006/relationships/settings" Target="/word/settings.xml" Id="Rd671fdafc8494b2d" /><Relationship Type="http://schemas.openxmlformats.org/officeDocument/2006/relationships/image" Target="/word/media/532a29c2-5b75-4d3c-93c7-c1106ee0843b.png" Id="R1b8fd8c2285b4ce6" /></Relationships>
</file>