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93045a3b274e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9e5feb88f945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Ballarat Creek,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c3c7c20b924b2e" /><Relationship Type="http://schemas.openxmlformats.org/officeDocument/2006/relationships/numbering" Target="/word/numbering.xml" Id="Ra931aac57da54b63" /><Relationship Type="http://schemas.openxmlformats.org/officeDocument/2006/relationships/settings" Target="/word/settings.xml" Id="R6ea57a8d3f7c400c" /><Relationship Type="http://schemas.openxmlformats.org/officeDocument/2006/relationships/image" Target="/word/media/90cd073f-31b1-4477-9f80-3a5af1b50972.png" Id="R849e5feb88f94575" /></Relationships>
</file>