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3baff4684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b3cb2fc5b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76e3cd88d45f7" /><Relationship Type="http://schemas.openxmlformats.org/officeDocument/2006/relationships/numbering" Target="/word/numbering.xml" Id="Ra3d8f268a297482c" /><Relationship Type="http://schemas.openxmlformats.org/officeDocument/2006/relationships/settings" Target="/word/settings.xml" Id="R761fa9f1bbd84e7c" /><Relationship Type="http://schemas.openxmlformats.org/officeDocument/2006/relationships/image" Target="/word/media/c4d0bd0f-df18-4e33-8f88-599b2ec80f8f.png" Id="R0a0b3cb2fc5b4e6a" /></Relationships>
</file>