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cccc97ed2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b3583fafe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Barnston-Ouest,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f73b478bd4fb4" /><Relationship Type="http://schemas.openxmlformats.org/officeDocument/2006/relationships/numbering" Target="/word/numbering.xml" Id="R5a8ad63aaa9c4b3e" /><Relationship Type="http://schemas.openxmlformats.org/officeDocument/2006/relationships/settings" Target="/word/settings.xml" Id="R5cb1e027d1c3460c" /><Relationship Type="http://schemas.openxmlformats.org/officeDocument/2006/relationships/image" Target="/word/media/f73ec33c-a1f2-4bda-b168-759a69bda167.png" Id="R415b3583fafe4951" /></Relationships>
</file>