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fc5df3634c42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9073c6eb26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Barrage-de-Grand-Detour,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562775fc149a1" /><Relationship Type="http://schemas.openxmlformats.org/officeDocument/2006/relationships/numbering" Target="/word/numbering.xml" Id="R1e4e9773ba354445" /><Relationship Type="http://schemas.openxmlformats.org/officeDocument/2006/relationships/settings" Target="/word/settings.xml" Id="Rb7b130e3b88144c0" /><Relationship Type="http://schemas.openxmlformats.org/officeDocument/2006/relationships/image" Target="/word/media/129da651-200b-4e88-9664-988d37ddc207.png" Id="R549073c6eb264f75" /></Relationships>
</file>