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7a7b33ada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266a747eb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Barrage-Sainte-Marguerite,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f0eec21164e1f" /><Relationship Type="http://schemas.openxmlformats.org/officeDocument/2006/relationships/numbering" Target="/word/numbering.xml" Id="R7f160ae626c14de7" /><Relationship Type="http://schemas.openxmlformats.org/officeDocument/2006/relationships/settings" Target="/word/settings.xml" Id="R5ab5c146fb1f4626" /><Relationship Type="http://schemas.openxmlformats.org/officeDocument/2006/relationships/image" Target="/word/media/f86f58f5-1e1f-4502-b63c-c69b10ee445c.png" Id="R4ba266a747eb4405" /></Relationships>
</file>