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66a387c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e33a156d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Depot,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0e22ed9664fa7" /><Relationship Type="http://schemas.openxmlformats.org/officeDocument/2006/relationships/numbering" Target="/word/numbering.xml" Id="Rbf084663f59c40cc" /><Relationship Type="http://schemas.openxmlformats.org/officeDocument/2006/relationships/settings" Target="/word/settings.xml" Id="Rcd06d0926ab648d8" /><Relationship Type="http://schemas.openxmlformats.org/officeDocument/2006/relationships/image" Target="/word/media/2ff44fc6-219a-4185-a10b-ce11013651f2.png" Id="R897e33a156d3407c" /></Relationships>
</file>