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ecc2a0391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57a4748e7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Bauline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0ced6111c4430" /><Relationship Type="http://schemas.openxmlformats.org/officeDocument/2006/relationships/numbering" Target="/word/numbering.xml" Id="Rf4f5456a40f048b8" /><Relationship Type="http://schemas.openxmlformats.org/officeDocument/2006/relationships/settings" Target="/word/settings.xml" Id="Rd615235c9d954482" /><Relationship Type="http://schemas.openxmlformats.org/officeDocument/2006/relationships/image" Target="/word/media/841ce9da-4663-443f-9b59-80aeb25a9b42.png" Id="Rfc057a4748e74c94" /></Relationships>
</file>