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f4144f257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f337bfc80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Bazentin,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95855311b455c" /><Relationship Type="http://schemas.openxmlformats.org/officeDocument/2006/relationships/numbering" Target="/word/numbering.xml" Id="Rd45d5d11d6b54c31" /><Relationship Type="http://schemas.openxmlformats.org/officeDocument/2006/relationships/settings" Target="/word/settings.xml" Id="R6a43ce1667c14f87" /><Relationship Type="http://schemas.openxmlformats.org/officeDocument/2006/relationships/image" Target="/word/media/06165b22-879c-4393-89f6-3097ccff7e45.png" Id="R38bf337bfc804a58" /></Relationships>
</file>