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03b7ad1b3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0538b0fac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Beaulac-Garthby,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4e7c196c54a85" /><Relationship Type="http://schemas.openxmlformats.org/officeDocument/2006/relationships/numbering" Target="/word/numbering.xml" Id="Ra8d42fd51e2a46f4" /><Relationship Type="http://schemas.openxmlformats.org/officeDocument/2006/relationships/settings" Target="/word/settings.xml" Id="R3f702eaf53e34984" /><Relationship Type="http://schemas.openxmlformats.org/officeDocument/2006/relationships/image" Target="/word/media/25c3025e-30b0-4b78-9bb2-4f6d2a1dd8aa.png" Id="R21e0538b0fac415a" /></Relationships>
</file>