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ae465244f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bddaf9bcb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Beaupre,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52ead100c456c" /><Relationship Type="http://schemas.openxmlformats.org/officeDocument/2006/relationships/numbering" Target="/word/numbering.xml" Id="R272a697097af448a" /><Relationship Type="http://schemas.openxmlformats.org/officeDocument/2006/relationships/settings" Target="/word/settings.xml" Id="R8dbfac1b37ab4b43" /><Relationship Type="http://schemas.openxmlformats.org/officeDocument/2006/relationships/image" Target="/word/media/48590b20-3a23-40e4-a896-e9e51000f9fa.png" Id="Ra75bddaf9bcb4fe8" /></Relationships>
</file>