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386a58782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cd60a99ac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Beaverstone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e6d6568a744fb" /><Relationship Type="http://schemas.openxmlformats.org/officeDocument/2006/relationships/numbering" Target="/word/numbering.xml" Id="R77a2dd91de0d47e4" /><Relationship Type="http://schemas.openxmlformats.org/officeDocument/2006/relationships/settings" Target="/word/settings.xml" Id="R754fef98195e4f9f" /><Relationship Type="http://schemas.openxmlformats.org/officeDocument/2006/relationships/image" Target="/word/media/aa1406ee-5520-44fc-acda-95d926396916.png" Id="Rd59cd60a99ac49c7" /></Relationships>
</file>