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4c4be51cd84a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350019b94048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Belfountain,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c8dd414fd46f7" /><Relationship Type="http://schemas.openxmlformats.org/officeDocument/2006/relationships/numbering" Target="/word/numbering.xml" Id="R820e9ad36d9647f8" /><Relationship Type="http://schemas.openxmlformats.org/officeDocument/2006/relationships/settings" Target="/word/settings.xml" Id="R15ecd668a92b40ea" /><Relationship Type="http://schemas.openxmlformats.org/officeDocument/2006/relationships/image" Target="/word/media/58405c08-91e7-4a25-bb37-a55c835c3992.png" Id="R34350019b94048d1" /></Relationships>
</file>