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de78487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41631e247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Belle-Marche,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905119db474d" /><Relationship Type="http://schemas.openxmlformats.org/officeDocument/2006/relationships/numbering" Target="/word/numbering.xml" Id="R2d43dc1c2eb14673" /><Relationship Type="http://schemas.openxmlformats.org/officeDocument/2006/relationships/settings" Target="/word/settings.xml" Id="Rc504045b7c274184" /><Relationship Type="http://schemas.openxmlformats.org/officeDocument/2006/relationships/image" Target="/word/media/38e7e1a2-818f-414c-9324-6b393312b07d.png" Id="R5fb41631e2474af1" /></Relationships>
</file>