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b29c8a1e1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0e8d33acc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Belmina,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91bae1ac745dd" /><Relationship Type="http://schemas.openxmlformats.org/officeDocument/2006/relationships/numbering" Target="/word/numbering.xml" Id="R73d2470329d34226" /><Relationship Type="http://schemas.openxmlformats.org/officeDocument/2006/relationships/settings" Target="/word/settings.xml" Id="Rc2bdf901e0e64052" /><Relationship Type="http://schemas.openxmlformats.org/officeDocument/2006/relationships/image" Target="/word/media/c2dc8bc5-8df3-4bf5-af67-f001c031b75e.png" Id="Rcef0e8d33acc4b6a" /></Relationships>
</file>