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4f472acac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b270ca47d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Harbour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ec7de7a874ef3" /><Relationship Type="http://schemas.openxmlformats.org/officeDocument/2006/relationships/numbering" Target="/word/numbering.xml" Id="R0bd5bb0663ef484f" /><Relationship Type="http://schemas.openxmlformats.org/officeDocument/2006/relationships/settings" Target="/word/settings.xml" Id="R95b04d35b1dd482b" /><Relationship Type="http://schemas.openxmlformats.org/officeDocument/2006/relationships/image" Target="/word/media/16b22e23-b1a8-484e-a0a4-b92ecf1c8dba.png" Id="Rbd8b270ca47d4fcb" /></Relationships>
</file>