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c85a5f04244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f9d526aba348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Bigwood,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309ac0f6694b53" /><Relationship Type="http://schemas.openxmlformats.org/officeDocument/2006/relationships/numbering" Target="/word/numbering.xml" Id="R984614b3820d43a8" /><Relationship Type="http://schemas.openxmlformats.org/officeDocument/2006/relationships/settings" Target="/word/settings.xml" Id="R2ecf1aec9c3a4f1a" /><Relationship Type="http://schemas.openxmlformats.org/officeDocument/2006/relationships/image" Target="/word/media/a8dc6c2f-26d0-41f5-9f99-a596472f3065.png" Id="R2ef9d526aba34844" /></Relationships>
</file>