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31cfe22d5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8fd581e3b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Bircham,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625a4c5b74fac" /><Relationship Type="http://schemas.openxmlformats.org/officeDocument/2006/relationships/numbering" Target="/word/numbering.xml" Id="R2612dfe53bd64a07" /><Relationship Type="http://schemas.openxmlformats.org/officeDocument/2006/relationships/settings" Target="/word/settings.xml" Id="R6b5ecb6fd1434860" /><Relationship Type="http://schemas.openxmlformats.org/officeDocument/2006/relationships/image" Target="/word/media/2844005d-226f-427a-b6f0-ff6cc11084a6.png" Id="Rd668fd581e3b4876" /></Relationships>
</file>