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687f33a1c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45a9b9a5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4d4faca87428d" /><Relationship Type="http://schemas.openxmlformats.org/officeDocument/2006/relationships/numbering" Target="/word/numbering.xml" Id="Rb15c622f88364c9d" /><Relationship Type="http://schemas.openxmlformats.org/officeDocument/2006/relationships/settings" Target="/word/settings.xml" Id="Rf0f1166016b84ff1" /><Relationship Type="http://schemas.openxmlformats.org/officeDocument/2006/relationships/image" Target="/word/media/4a4c1421-99f9-4b14-b7c1-cd9f7ea70e4b.png" Id="R5e7345a9b9a54bd4" /></Relationships>
</file>