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2c23c6fd9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5475d26e9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Cape,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4fa1371254501" /><Relationship Type="http://schemas.openxmlformats.org/officeDocument/2006/relationships/numbering" Target="/word/numbering.xml" Id="R4fbaf7c826ee4447" /><Relationship Type="http://schemas.openxmlformats.org/officeDocument/2006/relationships/settings" Target="/word/settings.xml" Id="R956e8999e97b4d36" /><Relationship Type="http://schemas.openxmlformats.org/officeDocument/2006/relationships/image" Target="/word/media/189b1ceb-ab38-4b85-9c28-56cc606f68d3.png" Id="R2315475d26e941e5" /></Relationships>
</file>