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083fc812a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e88603ae7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Blanchards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57ebc17de45de" /><Relationship Type="http://schemas.openxmlformats.org/officeDocument/2006/relationships/numbering" Target="/word/numbering.xml" Id="R0e176076c45a4675" /><Relationship Type="http://schemas.openxmlformats.org/officeDocument/2006/relationships/settings" Target="/word/settings.xml" Id="Rd18d1ac1f36844ed" /><Relationship Type="http://schemas.openxmlformats.org/officeDocument/2006/relationships/image" Target="/word/media/01a2530e-574d-4c4b-806a-2150ef9b6c15.png" Id="Rdc9e88603ae7477c" /></Relationships>
</file>