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94c7713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f519e1f38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Bolney,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e2dcd8e0b41fd" /><Relationship Type="http://schemas.openxmlformats.org/officeDocument/2006/relationships/numbering" Target="/word/numbering.xml" Id="Re5b6e51b4c9245b6" /><Relationship Type="http://schemas.openxmlformats.org/officeDocument/2006/relationships/settings" Target="/word/settings.xml" Id="R76e7c93a10eb41ad" /><Relationship Type="http://schemas.openxmlformats.org/officeDocument/2006/relationships/image" Target="/word/media/765e0389-c446-49be-a049-5b7c395b5820.png" Id="Rfd1f519e1f38484b" /></Relationships>
</file>