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2b04c03d5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0a6456522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Bolton-Est,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a66429342447b" /><Relationship Type="http://schemas.openxmlformats.org/officeDocument/2006/relationships/numbering" Target="/word/numbering.xml" Id="R67552ee732964a32" /><Relationship Type="http://schemas.openxmlformats.org/officeDocument/2006/relationships/settings" Target="/word/settings.xml" Id="R07ff0c3668a84d36" /><Relationship Type="http://schemas.openxmlformats.org/officeDocument/2006/relationships/image" Target="/word/media/81b8d48d-809f-4094-97c4-998300455ced.png" Id="Rff80a645652243e2" /></Relationships>
</file>