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09053d4e1848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988e50f30243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 Echo,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d2bbdd68a145ff" /><Relationship Type="http://schemas.openxmlformats.org/officeDocument/2006/relationships/numbering" Target="/word/numbering.xml" Id="Rd5f9f3e8f66d4a94" /><Relationship Type="http://schemas.openxmlformats.org/officeDocument/2006/relationships/settings" Target="/word/settings.xml" Id="R3990c449ef1c40d1" /><Relationship Type="http://schemas.openxmlformats.org/officeDocument/2006/relationships/image" Target="/word/media/0367d71e-54be-400d-84cf-5fb12cc1c1de.png" Id="R20988e50f3024319" /></Relationships>
</file>