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119bfd3740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cecc4f2d446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 Secours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ed33a3ea164b27" /><Relationship Type="http://schemas.openxmlformats.org/officeDocument/2006/relationships/numbering" Target="/word/numbering.xml" Id="R429519da94094e39" /><Relationship Type="http://schemas.openxmlformats.org/officeDocument/2006/relationships/settings" Target="/word/settings.xml" Id="R3978ffdc89be4ace" /><Relationship Type="http://schemas.openxmlformats.org/officeDocument/2006/relationships/image" Target="/word/media/0de067b4-d85b-44b9-8a75-9a88b4637c0e.png" Id="R440cecc4f2d4464f" /></Relationships>
</file>