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f52d226e8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f296b6fd6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Bournival,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9ea2e0d7048c6" /><Relationship Type="http://schemas.openxmlformats.org/officeDocument/2006/relationships/numbering" Target="/word/numbering.xml" Id="Rb32eb5bc51d34420" /><Relationship Type="http://schemas.openxmlformats.org/officeDocument/2006/relationships/settings" Target="/word/settings.xml" Id="Ra5429ec1ed4d48df" /><Relationship Type="http://schemas.openxmlformats.org/officeDocument/2006/relationships/image" Target="/word/media/abf085b4-01ea-4395-ab6c-94aaf55a8e17.png" Id="R5c7f296b6fd643ce" /></Relationships>
</file>