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12feb4938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5795e01f1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Boynton,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55ed76c1e417a" /><Relationship Type="http://schemas.openxmlformats.org/officeDocument/2006/relationships/numbering" Target="/word/numbering.xml" Id="Rd6dbd3ca2f784281" /><Relationship Type="http://schemas.openxmlformats.org/officeDocument/2006/relationships/settings" Target="/word/settings.xml" Id="R503806b221794b5f" /><Relationship Type="http://schemas.openxmlformats.org/officeDocument/2006/relationships/image" Target="/word/media/e3cdf98f-ffc7-465e-8a65-f2e9401b7c2d.png" Id="Rf215795e01f147bf" /></Relationships>
</file>