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d5872bd6a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3e6d0c66e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Bradburn Subdivision,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4878007634079" /><Relationship Type="http://schemas.openxmlformats.org/officeDocument/2006/relationships/numbering" Target="/word/numbering.xml" Id="R63d766ff25634b7c" /><Relationship Type="http://schemas.openxmlformats.org/officeDocument/2006/relationships/settings" Target="/word/settings.xml" Id="R26961b16f8254d78" /><Relationship Type="http://schemas.openxmlformats.org/officeDocument/2006/relationships/image" Target="/word/media/0296d6b5-c169-42b8-891c-1ad186534ee0.png" Id="Ra983e6d0c66e48c5" /></Relationships>
</file>