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d97bbef55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2d15ff2a1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Brightbank,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99cd46eeb4e84" /><Relationship Type="http://schemas.openxmlformats.org/officeDocument/2006/relationships/numbering" Target="/word/numbering.xml" Id="Rb51bf96c8c774d71" /><Relationship Type="http://schemas.openxmlformats.org/officeDocument/2006/relationships/settings" Target="/word/settings.xml" Id="R3edf7bf92b61416e" /><Relationship Type="http://schemas.openxmlformats.org/officeDocument/2006/relationships/image" Target="/word/media/7e5bf50c-3190-4e3d-befd-22bbd14fecaa.png" Id="R35f2d15ff2a14a44" /></Relationships>
</file>