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a259e58d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f8f16b63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Brightbank,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334390ef04a7e" /><Relationship Type="http://schemas.openxmlformats.org/officeDocument/2006/relationships/numbering" Target="/word/numbering.xml" Id="R03ef3e8076d848fb" /><Relationship Type="http://schemas.openxmlformats.org/officeDocument/2006/relationships/settings" Target="/word/settings.xml" Id="R3ed4c2f5e00942b5" /><Relationship Type="http://schemas.openxmlformats.org/officeDocument/2006/relationships/image" Target="/word/media/f5d97e38-e96d-496b-8688-140f0955b66b.png" Id="R92af8f16b630466c" /></Relationships>
</file>