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edea826c5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e7b91c05c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Britainville,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1a08931594f09" /><Relationship Type="http://schemas.openxmlformats.org/officeDocument/2006/relationships/numbering" Target="/word/numbering.xml" Id="R84f0581091f1460a" /><Relationship Type="http://schemas.openxmlformats.org/officeDocument/2006/relationships/settings" Target="/word/settings.xml" Id="Rc41e9b95c7874f59" /><Relationship Type="http://schemas.openxmlformats.org/officeDocument/2006/relationships/image" Target="/word/media/aaa0c885-f2a3-45af-89a5-ed1ca9279f11.png" Id="R94ce7b91c05c43e3" /></Relationships>
</file>