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926e33a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275365f6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cd1f91a04337" /><Relationship Type="http://schemas.openxmlformats.org/officeDocument/2006/relationships/numbering" Target="/word/numbering.xml" Id="R025148466df04e69" /><Relationship Type="http://schemas.openxmlformats.org/officeDocument/2006/relationships/settings" Target="/word/settings.xml" Id="Rba4afc8ff2014c43" /><Relationship Type="http://schemas.openxmlformats.org/officeDocument/2006/relationships/image" Target="/word/media/d7b72159-be07-4b28-be67-8241062c659d.png" Id="Reb3275365f654078" /></Relationships>
</file>