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2983cdf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c28f152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f68b479542a0" /><Relationship Type="http://schemas.openxmlformats.org/officeDocument/2006/relationships/numbering" Target="/word/numbering.xml" Id="Rda6b62187c814902" /><Relationship Type="http://schemas.openxmlformats.org/officeDocument/2006/relationships/settings" Target="/word/settings.xml" Id="R795ec754cfe94549" /><Relationship Type="http://schemas.openxmlformats.org/officeDocument/2006/relationships/image" Target="/word/media/ec27f27c-b1d5-405d-979d-08678ae8a4e6.png" Id="R25aac28f1523487c" /></Relationships>
</file>