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e3a19fcf8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d7dd5208c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Bucklaw,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1e3898c5a4fb8" /><Relationship Type="http://schemas.openxmlformats.org/officeDocument/2006/relationships/numbering" Target="/word/numbering.xml" Id="R41764a7d17454dee" /><Relationship Type="http://schemas.openxmlformats.org/officeDocument/2006/relationships/settings" Target="/word/settings.xml" Id="R1084da7f59a84fb8" /><Relationship Type="http://schemas.openxmlformats.org/officeDocument/2006/relationships/image" Target="/word/media/f40a8d32-fe01-4b8a-af23-85f41f16e6f2.png" Id="Rc7ad7dd5208c4cc4" /></Relationships>
</file>