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f7fe0e278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c9378aa9d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26fa8c28d4e50" /><Relationship Type="http://schemas.openxmlformats.org/officeDocument/2006/relationships/numbering" Target="/word/numbering.xml" Id="R081a4600f4c24a49" /><Relationship Type="http://schemas.openxmlformats.org/officeDocument/2006/relationships/settings" Target="/word/settings.xml" Id="R35a56550aeed40ca" /><Relationship Type="http://schemas.openxmlformats.org/officeDocument/2006/relationships/image" Target="/word/media/969641b1-9c28-406d-b6c4-589b6da6dc25.png" Id="R580c9378aa9d4fb6" /></Relationships>
</file>