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0291bc8da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f26fd1f87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Islands,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2eb7374464f6c" /><Relationship Type="http://schemas.openxmlformats.org/officeDocument/2006/relationships/numbering" Target="/word/numbering.xml" Id="Rf7bc7f0d2fcf4b20" /><Relationship Type="http://schemas.openxmlformats.org/officeDocument/2006/relationships/settings" Target="/word/settings.xml" Id="R31107f83f7e44090" /><Relationship Type="http://schemas.openxmlformats.org/officeDocument/2006/relationships/image" Target="/word/media/359e0b5f-77ae-4a2a-804b-d2c874408d6b.png" Id="R90ef26fd1f874b3e" /></Relationships>
</file>