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435efe288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c3312d62a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Cacouna-Station,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e5e97bd434bb1" /><Relationship Type="http://schemas.openxmlformats.org/officeDocument/2006/relationships/numbering" Target="/word/numbering.xml" Id="R616ec12b7876405f" /><Relationship Type="http://schemas.openxmlformats.org/officeDocument/2006/relationships/settings" Target="/word/settings.xml" Id="Rf176457bc36643b5" /><Relationship Type="http://schemas.openxmlformats.org/officeDocument/2006/relationships/image" Target="/word/media/863b2a13-53d8-4b08-9c38-fd75b3040bdd.png" Id="R347c3312d62a4ca0" /></Relationships>
</file>