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d463eaa30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64a6bc03c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Cains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b327a1d1e44d8" /><Relationship Type="http://schemas.openxmlformats.org/officeDocument/2006/relationships/numbering" Target="/word/numbering.xml" Id="R04ea40b76e6749bf" /><Relationship Type="http://schemas.openxmlformats.org/officeDocument/2006/relationships/settings" Target="/word/settings.xml" Id="R7b8bf742fb9f4ecf" /><Relationship Type="http://schemas.openxmlformats.org/officeDocument/2006/relationships/image" Target="/word/media/770b65f7-837c-4ee2-a6c5-dd62f2564f50.png" Id="Rda464a6bc03c4759" /></Relationships>
</file>