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2c9b1d1dc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b740fe0a7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Canoe Narrows,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2c2c986a1408e" /><Relationship Type="http://schemas.openxmlformats.org/officeDocument/2006/relationships/numbering" Target="/word/numbering.xml" Id="Reb2d97c92c0c42d4" /><Relationship Type="http://schemas.openxmlformats.org/officeDocument/2006/relationships/settings" Target="/word/settings.xml" Id="R53005dd19da24196" /><Relationship Type="http://schemas.openxmlformats.org/officeDocument/2006/relationships/image" Target="/word/media/763eb354-f749-41e0-829f-bdc87481c473.png" Id="R99db740fe0a74da6" /></Relationships>
</file>