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af4a9e8fe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ddc5b7c12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Cap-de-Rabast,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411f57f5c4a6f" /><Relationship Type="http://schemas.openxmlformats.org/officeDocument/2006/relationships/numbering" Target="/word/numbering.xml" Id="R7d695f5c37dc455c" /><Relationship Type="http://schemas.openxmlformats.org/officeDocument/2006/relationships/settings" Target="/word/settings.xml" Id="R3d33caa1a626457e" /><Relationship Type="http://schemas.openxmlformats.org/officeDocument/2006/relationships/image" Target="/word/media/f0778475-e2d0-4214-b6ea-0fb2412c1ed0.png" Id="Rbb8ddc5b7c12457a" /></Relationships>
</file>