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1ce2577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22c4d767d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 La Ronde,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3e4a64b6d4189" /><Relationship Type="http://schemas.openxmlformats.org/officeDocument/2006/relationships/numbering" Target="/word/numbering.xml" Id="R3906475a7f46483c" /><Relationship Type="http://schemas.openxmlformats.org/officeDocument/2006/relationships/settings" Target="/word/settings.xml" Id="R9f0219e3170b4db6" /><Relationship Type="http://schemas.openxmlformats.org/officeDocument/2006/relationships/image" Target="/word/media/2aa13ae9-4195-45c2-85af-210ac275ff22.png" Id="Re6a22c4d767d416c" /></Relationships>
</file>