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4807b675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8b52dca5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Charles,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896d11c9b4429" /><Relationship Type="http://schemas.openxmlformats.org/officeDocument/2006/relationships/numbering" Target="/word/numbering.xml" Id="R8e09dbebc7d54cf7" /><Relationship Type="http://schemas.openxmlformats.org/officeDocument/2006/relationships/settings" Target="/word/settings.xml" Id="R71ce36119d92487c" /><Relationship Type="http://schemas.openxmlformats.org/officeDocument/2006/relationships/image" Target="/word/media/0cb4e830-ace7-4082-acd5-ef681a91326f.png" Id="R6cb98b52dca5477d" /></Relationships>
</file>